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C5" w:rsidRPr="00566BC5" w:rsidRDefault="00566BC5" w:rsidP="00566BC5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566BC5" w:rsidRPr="00566BC5" w:rsidRDefault="00566BC5" w:rsidP="00566BC5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566BC5" w:rsidRPr="00456443" w:rsidRDefault="00566BC5" w:rsidP="00566BC5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566BC5" w:rsidRPr="00456443" w:rsidRDefault="00566BC5" w:rsidP="00566BC5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CF35CF" w:rsidRDefault="00566BC5" w:rsidP="00566BC5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«24» Июня 2024г</w:t>
      </w:r>
    </w:p>
    <w:p w:rsidR="00566BC5" w:rsidRDefault="00566BC5" w:rsidP="00566B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6BC5" w:rsidRPr="00566BC5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BC5" w:rsidRPr="00566BC5" w:rsidRDefault="00566BC5" w:rsidP="00566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C5">
        <w:rPr>
          <w:rFonts w:ascii="Times New Roman" w:hAnsi="Times New Roman" w:cs="Times New Roman"/>
          <w:b/>
          <w:sz w:val="28"/>
          <w:szCs w:val="28"/>
        </w:rPr>
        <w:t>Положение «о противодействии коррупции»</w:t>
      </w:r>
    </w:p>
    <w:p w:rsidR="00566BC5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BC5" w:rsidRPr="00566BC5" w:rsidRDefault="00566BC5" w:rsidP="00566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BC5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566BC5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BC5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1.1. Положение «О противодействии коррупции» (далее — Положение») разработано на основании Федерального закона Российской Федерации от 25 декабря 2008 г. № 273-ФЗ «О противодействии коррупции». </w:t>
      </w:r>
    </w:p>
    <w:p w:rsidR="00566BC5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BC5">
        <w:rPr>
          <w:rFonts w:ascii="Times New Roman" w:hAnsi="Times New Roman" w:cs="Times New Roman"/>
          <w:sz w:val="24"/>
          <w:szCs w:val="24"/>
        </w:rPr>
        <w:t>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работников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Центр Астерия</w:t>
      </w:r>
      <w:r w:rsidRPr="00566BC5">
        <w:rPr>
          <w:rFonts w:ascii="Times New Roman" w:hAnsi="Times New Roman" w:cs="Times New Roman"/>
          <w:sz w:val="24"/>
          <w:szCs w:val="24"/>
        </w:rPr>
        <w:t>» (далее — ООО "</w:t>
      </w:r>
      <w:r>
        <w:rPr>
          <w:rFonts w:ascii="Times New Roman" w:hAnsi="Times New Roman" w:cs="Times New Roman"/>
          <w:sz w:val="24"/>
          <w:szCs w:val="24"/>
        </w:rPr>
        <w:t>Астерия</w:t>
      </w:r>
      <w:r w:rsidRPr="00566BC5">
        <w:rPr>
          <w:rFonts w:ascii="Times New Roman" w:hAnsi="Times New Roman" w:cs="Times New Roman"/>
          <w:sz w:val="24"/>
          <w:szCs w:val="24"/>
        </w:rPr>
        <w:t xml:space="preserve">").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1.3. Для целей настоящего Федерального закона используются следующие основные понятия: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Коррупция: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BC5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подпункте «а» настоящего пункта, от имени или в интересах юридического лица.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1.3.2. Противодействие коррупции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lastRenderedPageBreak/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1.4. Основные принципы противодействия коррупции: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-признание, обеспечение и защита основных прав и свобод человека и гражданина;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-законность;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-публичность и открытость деятельности государственных органов и органов местного самоуправления;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-неотвратимость ответственности за совершение коррупционных правонарушений;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-комплексное использование политических, организационных, информационно</w:t>
      </w:r>
      <w:r w:rsidR="000820D1">
        <w:rPr>
          <w:rFonts w:ascii="Times New Roman" w:hAnsi="Times New Roman" w:cs="Times New Roman"/>
          <w:sz w:val="24"/>
          <w:szCs w:val="24"/>
        </w:rPr>
        <w:t xml:space="preserve"> </w:t>
      </w:r>
      <w:r w:rsidRPr="00566BC5">
        <w:rPr>
          <w:rFonts w:ascii="Times New Roman" w:hAnsi="Times New Roman" w:cs="Times New Roman"/>
          <w:sz w:val="24"/>
          <w:szCs w:val="24"/>
        </w:rPr>
        <w:t xml:space="preserve">пропагандистских, социально-экономических, правовых, специальных и иных мер;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-приоритетное применение мер по предупреждению коррупции;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-сотрудничество государства с институтами гражданского общества, международными организациями и физическими лицами. </w:t>
      </w:r>
    </w:p>
    <w:p w:rsidR="000820D1" w:rsidRDefault="000820D1" w:rsidP="0056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0D1" w:rsidRPr="000820D1" w:rsidRDefault="00566BC5" w:rsidP="00566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0D1">
        <w:rPr>
          <w:rFonts w:ascii="Times New Roman" w:hAnsi="Times New Roman" w:cs="Times New Roman"/>
          <w:b/>
          <w:sz w:val="24"/>
          <w:szCs w:val="24"/>
        </w:rPr>
        <w:t xml:space="preserve">2. Основные меры по профилактике коррупции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2.1. Профилактика коррупции осуществляется путем применения следующих основных мер: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- формирование в коллективе педагогических и непедагогических работников ООО "</w:t>
      </w:r>
      <w:r w:rsidR="000820D1">
        <w:rPr>
          <w:rFonts w:ascii="Times New Roman" w:hAnsi="Times New Roman" w:cs="Times New Roman"/>
          <w:sz w:val="24"/>
          <w:szCs w:val="24"/>
        </w:rPr>
        <w:t>Астерия</w:t>
      </w:r>
      <w:r w:rsidRPr="00566BC5">
        <w:rPr>
          <w:rFonts w:ascii="Times New Roman" w:hAnsi="Times New Roman" w:cs="Times New Roman"/>
          <w:sz w:val="24"/>
          <w:szCs w:val="24"/>
        </w:rPr>
        <w:t xml:space="preserve">" и нетерпимости к коррупционному поведению;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- формирование у обучающихся нетерпимости к коррупционному поведению; проведение мониторинга всех локальных актов, издаваемых администрацией ООО "</w:t>
      </w:r>
      <w:r w:rsidR="000820D1">
        <w:rPr>
          <w:rFonts w:ascii="Times New Roman" w:hAnsi="Times New Roman" w:cs="Times New Roman"/>
          <w:sz w:val="24"/>
          <w:szCs w:val="24"/>
        </w:rPr>
        <w:t>Астерия</w:t>
      </w:r>
      <w:r w:rsidRPr="00566BC5">
        <w:rPr>
          <w:rFonts w:ascii="Times New Roman" w:hAnsi="Times New Roman" w:cs="Times New Roman"/>
          <w:sz w:val="24"/>
          <w:szCs w:val="24"/>
        </w:rPr>
        <w:t xml:space="preserve">" на предмет соответствия действующему законодательству;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- проведение мероприятий по разъяснению работникам ООО "</w:t>
      </w:r>
      <w:r w:rsidR="000820D1">
        <w:rPr>
          <w:rFonts w:ascii="Times New Roman" w:hAnsi="Times New Roman" w:cs="Times New Roman"/>
          <w:sz w:val="24"/>
          <w:szCs w:val="24"/>
        </w:rPr>
        <w:t>Астерия</w:t>
      </w:r>
      <w:r w:rsidRPr="00566BC5">
        <w:rPr>
          <w:rFonts w:ascii="Times New Roman" w:hAnsi="Times New Roman" w:cs="Times New Roman"/>
          <w:sz w:val="24"/>
          <w:szCs w:val="24"/>
        </w:rPr>
        <w:t xml:space="preserve">" и учащимся законодательства в сфере противодействия коррупции. </w:t>
      </w:r>
    </w:p>
    <w:p w:rsidR="000820D1" w:rsidRDefault="000820D1" w:rsidP="0056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0D1" w:rsidRPr="000820D1" w:rsidRDefault="00566BC5" w:rsidP="00566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0D1">
        <w:rPr>
          <w:rFonts w:ascii="Times New Roman" w:hAnsi="Times New Roman" w:cs="Times New Roman"/>
          <w:b/>
          <w:sz w:val="24"/>
          <w:szCs w:val="24"/>
        </w:rPr>
        <w:t xml:space="preserve">3. Основные направления по повышению эффективности противодействия коррупции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lastRenderedPageBreak/>
        <w:t xml:space="preserve">3.2. Принятие административных и иных мер, направленных на привлечение работников и обучающихся к более активному участию в противодействии коррупции, на формирование в коллективе и обучающихся негативного отношения к коррупционному поведению;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3.3. Совершенствование системы и структуры самоуправления;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3.4. Создание </w:t>
      </w:r>
      <w:proofErr w:type="gramStart"/>
      <w:r w:rsidRPr="00566BC5">
        <w:rPr>
          <w:rFonts w:ascii="Times New Roman" w:hAnsi="Times New Roman" w:cs="Times New Roman"/>
          <w:sz w:val="24"/>
          <w:szCs w:val="24"/>
        </w:rPr>
        <w:t>механизмов общественного контроля деятельности органов самоуправления</w:t>
      </w:r>
      <w:proofErr w:type="gramEnd"/>
      <w:r w:rsidRPr="00566B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3.5. Обеспечение доступа работников ООО "</w:t>
      </w:r>
      <w:r w:rsidR="000820D1">
        <w:rPr>
          <w:rFonts w:ascii="Times New Roman" w:hAnsi="Times New Roman" w:cs="Times New Roman"/>
          <w:sz w:val="24"/>
          <w:szCs w:val="24"/>
        </w:rPr>
        <w:t>Астерия</w:t>
      </w:r>
      <w:r w:rsidRPr="00566BC5">
        <w:rPr>
          <w:rFonts w:ascii="Times New Roman" w:hAnsi="Times New Roman" w:cs="Times New Roman"/>
          <w:sz w:val="24"/>
          <w:szCs w:val="24"/>
        </w:rPr>
        <w:t xml:space="preserve">" и обучающихся к информации Деятельности органов управления и самоуправления;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3.6. Контроль полномочий педагогических, непедагогических и руководящих работников ООО "</w:t>
      </w:r>
      <w:r w:rsidR="000820D1">
        <w:rPr>
          <w:rFonts w:ascii="Times New Roman" w:hAnsi="Times New Roman" w:cs="Times New Roman"/>
          <w:sz w:val="24"/>
          <w:szCs w:val="24"/>
        </w:rPr>
        <w:t>Астерия</w:t>
      </w:r>
      <w:r w:rsidRPr="00566BC5">
        <w:rPr>
          <w:rFonts w:ascii="Times New Roman" w:hAnsi="Times New Roman" w:cs="Times New Roman"/>
          <w:sz w:val="24"/>
          <w:szCs w:val="24"/>
        </w:rPr>
        <w:t xml:space="preserve">", которые должны быть отражены в должностных инструкциях.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3.7. Уведомления </w:t>
      </w:r>
      <w:proofErr w:type="gramStart"/>
      <w:r w:rsidRPr="00566BC5">
        <w:rPr>
          <w:rFonts w:ascii="Times New Roman" w:hAnsi="Times New Roman" w:cs="Times New Roman"/>
          <w:sz w:val="24"/>
          <w:szCs w:val="24"/>
        </w:rPr>
        <w:t>в письменной форме работников организации по противодействию коррупции обо всех случаях обращения к ним каких-либо лиц в целях</w:t>
      </w:r>
      <w:proofErr w:type="gramEnd"/>
      <w:r w:rsidRPr="00566BC5">
        <w:rPr>
          <w:rFonts w:ascii="Times New Roman" w:hAnsi="Times New Roman" w:cs="Times New Roman"/>
          <w:sz w:val="24"/>
          <w:szCs w:val="24"/>
        </w:rPr>
        <w:t xml:space="preserve"> склонениях к совершению коррупционных правонарушений. </w:t>
      </w:r>
    </w:p>
    <w:p w:rsidR="000820D1" w:rsidRDefault="000820D1" w:rsidP="0056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0D1" w:rsidRPr="000820D1" w:rsidRDefault="00566BC5" w:rsidP="00566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0D1">
        <w:rPr>
          <w:rFonts w:ascii="Times New Roman" w:hAnsi="Times New Roman" w:cs="Times New Roman"/>
          <w:b/>
          <w:sz w:val="24"/>
          <w:szCs w:val="24"/>
        </w:rPr>
        <w:t xml:space="preserve">4. Ответственность физических и юридических лиц за коррупционные правонарушения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4.1.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законодательством Российской Федерации.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4.2.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4.3.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4.4.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заданное коррупционное правонарушение юридическое лицо. </w:t>
      </w:r>
    </w:p>
    <w:p w:rsidR="000820D1" w:rsidRDefault="000820D1" w:rsidP="0056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0D1" w:rsidRPr="000820D1" w:rsidRDefault="00566BC5" w:rsidP="00566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0D1">
        <w:rPr>
          <w:rFonts w:ascii="Times New Roman" w:hAnsi="Times New Roman" w:cs="Times New Roman"/>
          <w:b/>
          <w:sz w:val="24"/>
          <w:szCs w:val="24"/>
        </w:rPr>
        <w:t xml:space="preserve">5. Организационные основы противодействия коррупции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lastRenderedPageBreak/>
        <w:t xml:space="preserve">5.1. Общее руководство мероприятиями, направленными на противодействие коррупции осуществляют председатель комиссии и члены комиссии.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5.2. Председатель комиссии: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- назначается приказом директор</w:t>
      </w:r>
      <w:proofErr w:type="gramStart"/>
      <w:r w:rsidRPr="00566BC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566BC5">
        <w:rPr>
          <w:rFonts w:ascii="Times New Roman" w:hAnsi="Times New Roman" w:cs="Times New Roman"/>
          <w:sz w:val="24"/>
          <w:szCs w:val="24"/>
        </w:rPr>
        <w:t xml:space="preserve"> "</w:t>
      </w:r>
      <w:r w:rsidR="000820D1">
        <w:rPr>
          <w:rFonts w:ascii="Times New Roman" w:hAnsi="Times New Roman" w:cs="Times New Roman"/>
          <w:sz w:val="24"/>
          <w:szCs w:val="24"/>
        </w:rPr>
        <w:t>Астерия</w:t>
      </w:r>
      <w:r w:rsidRPr="00566BC5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- определяет место, время проведения и повестку дня заседания комиссии;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- на основе предложений членов комиссии формирует план работы комиссии на очередной год и проверку дня его очередного заседания;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 органов, органов прокуратуры, налоговых и других органов;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- дает соответствующие поручения своим заместителям, секретарю и членам комиссии, осуществляет </w:t>
      </w:r>
      <w:proofErr w:type="gramStart"/>
      <w:r w:rsidRPr="00566B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6BC5">
        <w:rPr>
          <w:rFonts w:ascii="Times New Roman" w:hAnsi="Times New Roman" w:cs="Times New Roman"/>
          <w:sz w:val="24"/>
          <w:szCs w:val="24"/>
        </w:rPr>
        <w:t xml:space="preserve"> их выполнением;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- подписывает протокол заседания комиссии.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5.3. Члены комиссии: - вносят председателю комиссии, предложения по формированию повестки дня заседания комиссии; - вносят предложения по формированию плана работы; - в пределах своей компетенции, принимают участие в работе комиссии, а также осуществляют подготовку материалов по вопросам заседания комиссии; - в случае невозможности лично присутствовать на заседаниях комиссии вправе излагать свое мнение по рассматриваемым вопросам в письменном виде на имя председателя комиссии, которое учитывается при принятии решения; - учувствуют в реализации принятых комиссии решений и полномочий.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5.4. Председатель и члены комиссии осуществляют свою деятельность на общественных началах.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 xml:space="preserve"> 5.5. Председатель и члены комиссии по противодействию коррупции:</w:t>
      </w:r>
    </w:p>
    <w:p w:rsidR="000820D1" w:rsidRDefault="000820D1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BC5" w:rsidRPr="00566BC5">
        <w:rPr>
          <w:rFonts w:ascii="Times New Roman" w:hAnsi="Times New Roman" w:cs="Times New Roman"/>
          <w:sz w:val="24"/>
          <w:szCs w:val="24"/>
        </w:rPr>
        <w:t xml:space="preserve"> реализуют меры, направленные на профилактику коррупции; вырабатывают механизм защиты от проникновения коррупции; </w:t>
      </w:r>
    </w:p>
    <w:p w:rsidR="000820D1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-проводят проверки локальных актов ООО "</w:t>
      </w:r>
      <w:r w:rsidR="000820D1">
        <w:rPr>
          <w:rFonts w:ascii="Times New Roman" w:hAnsi="Times New Roman" w:cs="Times New Roman"/>
          <w:sz w:val="24"/>
          <w:szCs w:val="24"/>
        </w:rPr>
        <w:t>Астерия</w:t>
      </w:r>
      <w:r w:rsidRPr="00566BC5">
        <w:rPr>
          <w:rFonts w:ascii="Times New Roman" w:hAnsi="Times New Roman" w:cs="Times New Roman"/>
          <w:sz w:val="24"/>
          <w:szCs w:val="24"/>
        </w:rPr>
        <w:t xml:space="preserve">" на соответствие действующему законодательству; проверяют выполнение работниками своих должностных обязанностей; </w:t>
      </w:r>
    </w:p>
    <w:p w:rsidR="000820D1" w:rsidRDefault="000820D1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BC5" w:rsidRPr="00566BC5">
        <w:rPr>
          <w:rFonts w:ascii="Times New Roman" w:hAnsi="Times New Roman" w:cs="Times New Roman"/>
          <w:sz w:val="24"/>
          <w:szCs w:val="24"/>
        </w:rPr>
        <w:t>разрабатывают на основании проведенных проверок рекомендации, направленные на улучшение анти коррупционной деятельност</w:t>
      </w:r>
      <w:proofErr w:type="gramStart"/>
      <w:r w:rsidR="00566BC5" w:rsidRPr="00566BC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566BC5" w:rsidRPr="00566BC5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Астерия</w:t>
      </w:r>
      <w:r w:rsidR="00566BC5" w:rsidRPr="00566BC5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0820D1" w:rsidRDefault="000820D1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BC5" w:rsidRPr="00566BC5">
        <w:rPr>
          <w:rFonts w:ascii="Times New Roman" w:hAnsi="Times New Roman" w:cs="Times New Roman"/>
          <w:sz w:val="24"/>
          <w:szCs w:val="24"/>
        </w:rPr>
        <w:t xml:space="preserve">организуют работы по устранению негативных последствий коррупционных проявлений; взаимодействуют с правоохранительными органами по реализации мер, направленных на предупреждение (профилактику) коррупции, а также гражданами и институтами гражданского общества. </w:t>
      </w:r>
    </w:p>
    <w:p w:rsidR="000820D1" w:rsidRDefault="000820D1" w:rsidP="0056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0D1" w:rsidRDefault="00566BC5" w:rsidP="00082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D1">
        <w:rPr>
          <w:rFonts w:ascii="Times New Roman" w:hAnsi="Times New Roman" w:cs="Times New Roman"/>
          <w:b/>
          <w:sz w:val="24"/>
          <w:szCs w:val="24"/>
        </w:rPr>
        <w:lastRenderedPageBreak/>
        <w:t>6. Порядок пересмотра и внесения изменений в анти коррупционную политику организации</w:t>
      </w:r>
    </w:p>
    <w:p w:rsidR="000820D1" w:rsidRPr="000820D1" w:rsidRDefault="000820D1" w:rsidP="00082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66BC5" w:rsidRPr="00566BC5" w:rsidRDefault="00566BC5" w:rsidP="00566BC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5">
        <w:rPr>
          <w:rFonts w:ascii="Times New Roman" w:hAnsi="Times New Roman" w:cs="Times New Roman"/>
          <w:sz w:val="24"/>
          <w:szCs w:val="24"/>
        </w:rPr>
        <w:t>6.1. Внесение изменений и дополнений в настоящее Положение осуществляется путем подготовки проекта положения в новой редакции председателем комиссии.</w:t>
      </w:r>
    </w:p>
    <w:sectPr w:rsidR="00566BC5" w:rsidRPr="0056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6F"/>
    <w:rsid w:val="000820D1"/>
    <w:rsid w:val="001B1ACF"/>
    <w:rsid w:val="0054526F"/>
    <w:rsid w:val="00566BC5"/>
    <w:rsid w:val="00C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2024-06-24T11:15:00Z</dcterms:created>
  <dcterms:modified xsi:type="dcterms:W3CDTF">2024-06-24T11:34:00Z</dcterms:modified>
</cp:coreProperties>
</file>